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8E5A" w14:textId="77777777" w:rsidR="00DC42E3" w:rsidRDefault="00DC42E3" w:rsidP="002D245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  <w:color w:val="1F497D"/>
          <w:lang w:eastAsia="pl-PL"/>
        </w:rPr>
        <w:drawing>
          <wp:anchor distT="0" distB="0" distL="114300" distR="114300" simplePos="0" relativeHeight="251658240" behindDoc="1" locked="0" layoutInCell="1" allowOverlap="0" wp14:anchorId="7609DEB9" wp14:editId="73B24688">
            <wp:simplePos x="0" y="0"/>
            <wp:positionH relativeFrom="column">
              <wp:posOffset>-118745</wp:posOffset>
            </wp:positionH>
            <wp:positionV relativeFrom="paragraph">
              <wp:posOffset>-261620</wp:posOffset>
            </wp:positionV>
            <wp:extent cx="2428875" cy="733425"/>
            <wp:effectExtent l="0" t="0" r="0" b="0"/>
            <wp:wrapTight wrapText="left">
              <wp:wrapPolygon edited="0">
                <wp:start x="18296" y="1683"/>
                <wp:lineTo x="3558" y="6732"/>
                <wp:lineTo x="847" y="7855"/>
                <wp:lineTo x="847" y="17392"/>
                <wp:lineTo x="2711" y="18514"/>
                <wp:lineTo x="11351" y="19636"/>
                <wp:lineTo x="20329" y="19636"/>
                <wp:lineTo x="20668" y="14587"/>
                <wp:lineTo x="19313" y="11221"/>
                <wp:lineTo x="20668" y="6732"/>
                <wp:lineTo x="20160" y="1683"/>
                <wp:lineTo x="18296" y="1683"/>
              </wp:wrapPolygon>
            </wp:wrapTight>
            <wp:docPr id="2" name="Obraz 2" descr="cid:image001.png@01D05D84.93FB9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5D84.93FB98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1DA1B" w14:textId="77777777" w:rsidR="00DC42E3" w:rsidRDefault="00DC42E3" w:rsidP="002D245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7A8F541" w14:textId="77777777" w:rsidR="009B7E36" w:rsidRPr="009B7E36" w:rsidRDefault="009B7E36" w:rsidP="002D245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B7E36">
        <w:rPr>
          <w:rFonts w:ascii="Arial" w:eastAsia="Times New Roman" w:hAnsi="Arial" w:cs="Arial"/>
          <w:sz w:val="28"/>
          <w:szCs w:val="28"/>
          <w:lang w:eastAsia="pl-PL"/>
        </w:rPr>
        <w:t>Karta produktu zgodnie z Rozporządzeniem UE nr 65/2014 oraz 66/2014</w:t>
      </w:r>
    </w:p>
    <w:p w14:paraId="57D5A856" w14:textId="77777777" w:rsidR="00E3469B" w:rsidRDefault="00E3469B" w:rsidP="002D245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8"/>
        <w:gridCol w:w="1822"/>
        <w:gridCol w:w="1312"/>
      </w:tblGrid>
      <w:tr w:rsidR="009B7E36" w14:paraId="6BBECBA0" w14:textId="77777777" w:rsidTr="008A6467">
        <w:tc>
          <w:tcPr>
            <w:tcW w:w="6067" w:type="dxa"/>
          </w:tcPr>
          <w:p w14:paraId="3AA7D065" w14:textId="77777777" w:rsidR="009B7E36" w:rsidRPr="002D2454" w:rsidRDefault="009B7E36" w:rsidP="002D2454">
            <w:pPr>
              <w:jc w:val="center"/>
              <w:rPr>
                <w:b/>
              </w:rPr>
            </w:pPr>
            <w:r w:rsidRPr="002D2454">
              <w:rPr>
                <w:b/>
              </w:rPr>
              <w:t>OPIS</w:t>
            </w:r>
          </w:p>
        </w:tc>
        <w:tc>
          <w:tcPr>
            <w:tcW w:w="1843" w:type="dxa"/>
          </w:tcPr>
          <w:p w14:paraId="52F294C6" w14:textId="77777777" w:rsidR="009B7E36" w:rsidRPr="002D2454" w:rsidRDefault="009B7E36" w:rsidP="002D2454">
            <w:pPr>
              <w:jc w:val="center"/>
              <w:rPr>
                <w:b/>
              </w:rPr>
            </w:pPr>
            <w:r w:rsidRPr="002D2454">
              <w:rPr>
                <w:b/>
              </w:rPr>
              <w:t>WARTOŚĆ</w:t>
            </w:r>
          </w:p>
        </w:tc>
        <w:tc>
          <w:tcPr>
            <w:tcW w:w="1312" w:type="dxa"/>
          </w:tcPr>
          <w:p w14:paraId="3F4240DA" w14:textId="77777777" w:rsidR="009B7E36" w:rsidRPr="002D2454" w:rsidRDefault="009B7E36" w:rsidP="002D2454">
            <w:pPr>
              <w:jc w:val="center"/>
              <w:rPr>
                <w:b/>
              </w:rPr>
            </w:pPr>
            <w:r w:rsidRPr="002D2454">
              <w:rPr>
                <w:b/>
              </w:rPr>
              <w:t>JEDNOSTKA</w:t>
            </w:r>
          </w:p>
        </w:tc>
      </w:tr>
      <w:tr w:rsidR="002D2454" w:rsidRPr="00815320" w14:paraId="6F826E5C" w14:textId="77777777" w:rsidTr="008A6467">
        <w:tc>
          <w:tcPr>
            <w:tcW w:w="6067" w:type="dxa"/>
          </w:tcPr>
          <w:p w14:paraId="1196B090" w14:textId="77777777" w:rsidR="002D2454" w:rsidRDefault="002D2454" w:rsidP="002D2454">
            <w:pPr>
              <w:jc w:val="center"/>
            </w:pPr>
            <w:r>
              <w:t>Nazwa Dostawcy</w:t>
            </w:r>
          </w:p>
        </w:tc>
        <w:tc>
          <w:tcPr>
            <w:tcW w:w="3155" w:type="dxa"/>
            <w:gridSpan w:val="2"/>
          </w:tcPr>
          <w:p w14:paraId="5D004C78" w14:textId="77777777" w:rsidR="002D2454" w:rsidRPr="008A6467" w:rsidRDefault="002D2454" w:rsidP="002D2454">
            <w:pPr>
              <w:jc w:val="center"/>
              <w:rPr>
                <w:b/>
                <w:lang w:val="en-US"/>
              </w:rPr>
            </w:pPr>
            <w:r w:rsidRPr="008A6467">
              <w:rPr>
                <w:b/>
                <w:lang w:val="en-US"/>
              </w:rPr>
              <w:t>SeeNERGY Sp.z.o.o.</w:t>
            </w:r>
          </w:p>
        </w:tc>
      </w:tr>
      <w:tr w:rsidR="002D2454" w14:paraId="179F3267" w14:textId="77777777" w:rsidTr="008A6467">
        <w:tc>
          <w:tcPr>
            <w:tcW w:w="6067" w:type="dxa"/>
          </w:tcPr>
          <w:p w14:paraId="79D0A64C" w14:textId="77777777" w:rsidR="002D2454" w:rsidRDefault="002D2454" w:rsidP="002D2454">
            <w:pPr>
              <w:jc w:val="center"/>
            </w:pPr>
            <w:r>
              <w:t>Nazwa Modelu</w:t>
            </w:r>
          </w:p>
        </w:tc>
        <w:tc>
          <w:tcPr>
            <w:tcW w:w="3155" w:type="dxa"/>
            <w:gridSpan w:val="2"/>
          </w:tcPr>
          <w:p w14:paraId="54889A95" w14:textId="6CAF0108" w:rsidR="002D2454" w:rsidRPr="008A6467" w:rsidRDefault="002E2EC6" w:rsidP="008917C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Iris Incasso Vetro 56 </w:t>
            </w:r>
            <w:r w:rsidR="00306DF9">
              <w:rPr>
                <w:rFonts w:ascii="Arial" w:hAnsi="Arial" w:cs="Arial"/>
                <w:sz w:val="20"/>
                <w:szCs w:val="20"/>
                <w:lang w:eastAsia="pl-PL"/>
              </w:rPr>
              <w:t>WH</w:t>
            </w:r>
          </w:p>
        </w:tc>
      </w:tr>
      <w:tr w:rsidR="009B7E36" w14:paraId="08A924F1" w14:textId="77777777" w:rsidTr="008A6467">
        <w:tc>
          <w:tcPr>
            <w:tcW w:w="6067" w:type="dxa"/>
          </w:tcPr>
          <w:p w14:paraId="515D5EF3" w14:textId="77777777" w:rsidR="009B7E36" w:rsidRDefault="002D2454" w:rsidP="002D2454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Roczne zużycie energii</w:t>
            </w:r>
          </w:p>
        </w:tc>
        <w:tc>
          <w:tcPr>
            <w:tcW w:w="1843" w:type="dxa"/>
          </w:tcPr>
          <w:p w14:paraId="06107FB3" w14:textId="3C129D0D" w:rsidR="009B7E36" w:rsidRPr="002C3FFA" w:rsidRDefault="002E2EC6" w:rsidP="002D245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12" w:type="dxa"/>
          </w:tcPr>
          <w:p w14:paraId="41FFAD53" w14:textId="77777777" w:rsidR="009B7E36" w:rsidRDefault="002D2454" w:rsidP="002D2454">
            <w:pPr>
              <w:jc w:val="center"/>
            </w:pPr>
            <w:r w:rsidRPr="002D24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kWh/rok</w:t>
            </w:r>
          </w:p>
        </w:tc>
      </w:tr>
      <w:tr w:rsidR="009B7E36" w14:paraId="1A93F1A9" w14:textId="77777777" w:rsidTr="008A6467">
        <w:tc>
          <w:tcPr>
            <w:tcW w:w="6067" w:type="dxa"/>
          </w:tcPr>
          <w:p w14:paraId="5BFAF895" w14:textId="77777777" w:rsidR="009B7E36" w:rsidRDefault="002D2454" w:rsidP="002D2454">
            <w:pPr>
              <w:jc w:val="center"/>
            </w:pPr>
            <w:r>
              <w:t>Klasa efektywności energetycznej</w:t>
            </w:r>
          </w:p>
        </w:tc>
        <w:tc>
          <w:tcPr>
            <w:tcW w:w="1843" w:type="dxa"/>
          </w:tcPr>
          <w:p w14:paraId="461F4D76" w14:textId="14939969" w:rsidR="009B7E36" w:rsidRPr="002C3FFA" w:rsidRDefault="00FC6BC2" w:rsidP="002D245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bookmarkStart w:id="0" w:name="_GoBack"/>
            <w:bookmarkEnd w:id="0"/>
          </w:p>
        </w:tc>
        <w:tc>
          <w:tcPr>
            <w:tcW w:w="1312" w:type="dxa"/>
          </w:tcPr>
          <w:p w14:paraId="39EB7FD5" w14:textId="77777777" w:rsidR="009B7E36" w:rsidRDefault="009B7E36" w:rsidP="002D2454">
            <w:pPr>
              <w:jc w:val="center"/>
            </w:pPr>
          </w:p>
        </w:tc>
      </w:tr>
      <w:tr w:rsidR="009B7E36" w14:paraId="7BAD6CE8" w14:textId="77777777" w:rsidTr="008A6467">
        <w:tc>
          <w:tcPr>
            <w:tcW w:w="6067" w:type="dxa"/>
          </w:tcPr>
          <w:p w14:paraId="38AAADB9" w14:textId="77777777" w:rsidR="009B7E36" w:rsidRDefault="002D2454" w:rsidP="002D2454">
            <w:pPr>
              <w:jc w:val="center"/>
            </w:pPr>
            <w:r>
              <w:t>Wydajność przepływu dynamicznego</w:t>
            </w:r>
          </w:p>
        </w:tc>
        <w:tc>
          <w:tcPr>
            <w:tcW w:w="1843" w:type="dxa"/>
          </w:tcPr>
          <w:p w14:paraId="06D75712" w14:textId="6EAD011B" w:rsidR="009B7E36" w:rsidRPr="002C3FFA" w:rsidRDefault="003343B5" w:rsidP="002E2EC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E2EC6">
              <w:rPr>
                <w:b/>
              </w:rPr>
              <w:t>29,4</w:t>
            </w:r>
          </w:p>
        </w:tc>
        <w:tc>
          <w:tcPr>
            <w:tcW w:w="1312" w:type="dxa"/>
          </w:tcPr>
          <w:p w14:paraId="0E33FE3F" w14:textId="13571EDA" w:rsidR="009B7E36" w:rsidRDefault="002E2EC6" w:rsidP="002D2454">
            <w:pPr>
              <w:jc w:val="center"/>
            </w:pPr>
            <w:r>
              <w:t>%</w:t>
            </w:r>
          </w:p>
        </w:tc>
      </w:tr>
      <w:tr w:rsidR="009B7E36" w14:paraId="72302A2B" w14:textId="77777777" w:rsidTr="008A6467">
        <w:tc>
          <w:tcPr>
            <w:tcW w:w="6067" w:type="dxa"/>
          </w:tcPr>
          <w:p w14:paraId="4737FF0F" w14:textId="77777777" w:rsidR="009B7E36" w:rsidRDefault="002D2454" w:rsidP="002D2454">
            <w:pPr>
              <w:jc w:val="center"/>
            </w:pPr>
            <w:r>
              <w:t>Klasa efektywności przepływu dynamicznego</w:t>
            </w:r>
          </w:p>
        </w:tc>
        <w:tc>
          <w:tcPr>
            <w:tcW w:w="1843" w:type="dxa"/>
          </w:tcPr>
          <w:p w14:paraId="4A40C92D" w14:textId="27A4EC8C" w:rsidR="009B7E36" w:rsidRPr="002C3FFA" w:rsidRDefault="002E2EC6" w:rsidP="002D245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12" w:type="dxa"/>
          </w:tcPr>
          <w:p w14:paraId="32729E50" w14:textId="77777777" w:rsidR="009B7E36" w:rsidRDefault="009B7E36" w:rsidP="002D2454">
            <w:pPr>
              <w:jc w:val="center"/>
            </w:pPr>
          </w:p>
        </w:tc>
      </w:tr>
      <w:tr w:rsidR="009B7E36" w14:paraId="0184A60B" w14:textId="77777777" w:rsidTr="008A6467">
        <w:tc>
          <w:tcPr>
            <w:tcW w:w="6067" w:type="dxa"/>
          </w:tcPr>
          <w:p w14:paraId="3CCE9BEC" w14:textId="77777777" w:rsidR="009B7E36" w:rsidRDefault="00777530" w:rsidP="002D2454">
            <w:pPr>
              <w:jc w:val="center"/>
            </w:pPr>
            <w:r>
              <w:t>Sprawność oświetlenia</w:t>
            </w:r>
          </w:p>
        </w:tc>
        <w:tc>
          <w:tcPr>
            <w:tcW w:w="1843" w:type="dxa"/>
          </w:tcPr>
          <w:p w14:paraId="5D408094" w14:textId="4461FE53" w:rsidR="009B7E36" w:rsidRPr="002C3FFA" w:rsidRDefault="003343B5" w:rsidP="002E2EC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2E2EC6">
              <w:rPr>
                <w:b/>
              </w:rPr>
              <w:t>72,400</w:t>
            </w:r>
          </w:p>
        </w:tc>
        <w:tc>
          <w:tcPr>
            <w:tcW w:w="1312" w:type="dxa"/>
          </w:tcPr>
          <w:p w14:paraId="0E91916C" w14:textId="77777777" w:rsidR="009B7E36" w:rsidRDefault="00777530" w:rsidP="002D2454">
            <w:pPr>
              <w:jc w:val="center"/>
            </w:pPr>
            <w:r>
              <w:t>Lx/W</w:t>
            </w:r>
          </w:p>
        </w:tc>
      </w:tr>
      <w:tr w:rsidR="009B7E36" w14:paraId="4E125C75" w14:textId="77777777" w:rsidTr="008A6467">
        <w:tc>
          <w:tcPr>
            <w:tcW w:w="6067" w:type="dxa"/>
          </w:tcPr>
          <w:p w14:paraId="58E2A440" w14:textId="77777777" w:rsidR="009B7E36" w:rsidRDefault="00777530" w:rsidP="002D2454">
            <w:pPr>
              <w:jc w:val="center"/>
            </w:pPr>
            <w:r>
              <w:t>Klasa sprawności oświetlenia</w:t>
            </w:r>
          </w:p>
        </w:tc>
        <w:tc>
          <w:tcPr>
            <w:tcW w:w="1843" w:type="dxa"/>
          </w:tcPr>
          <w:p w14:paraId="09C40432" w14:textId="77777777" w:rsidR="009B7E36" w:rsidRPr="002C3FFA" w:rsidRDefault="00815320" w:rsidP="002D245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12" w:type="dxa"/>
          </w:tcPr>
          <w:p w14:paraId="3FE1A20B" w14:textId="77777777" w:rsidR="009B7E36" w:rsidRDefault="009B7E36" w:rsidP="002D2454">
            <w:pPr>
              <w:jc w:val="center"/>
            </w:pPr>
          </w:p>
        </w:tc>
      </w:tr>
      <w:tr w:rsidR="009B7E36" w14:paraId="5D323266" w14:textId="77777777" w:rsidTr="008A6467">
        <w:tc>
          <w:tcPr>
            <w:tcW w:w="6067" w:type="dxa"/>
          </w:tcPr>
          <w:p w14:paraId="3171D3E4" w14:textId="77777777" w:rsidR="009B7E36" w:rsidRDefault="00777530" w:rsidP="002D2454">
            <w:pPr>
              <w:jc w:val="center"/>
            </w:pPr>
            <w:r>
              <w:t>Efektywność pochłaniania zanieczyszczeń</w:t>
            </w:r>
          </w:p>
        </w:tc>
        <w:tc>
          <w:tcPr>
            <w:tcW w:w="1843" w:type="dxa"/>
          </w:tcPr>
          <w:p w14:paraId="76DA8E11" w14:textId="2C5CB232" w:rsidR="009B7E36" w:rsidRPr="002C3FFA" w:rsidRDefault="00D925B1" w:rsidP="00272049">
            <w:pPr>
              <w:jc w:val="center"/>
              <w:rPr>
                <w:b/>
              </w:rPr>
            </w:pPr>
            <w:r>
              <w:rPr>
                <w:b/>
              </w:rPr>
              <w:t>57,</w:t>
            </w:r>
            <w:r w:rsidR="002E2EC6">
              <w:rPr>
                <w:b/>
              </w:rPr>
              <w:t>5</w:t>
            </w:r>
          </w:p>
        </w:tc>
        <w:tc>
          <w:tcPr>
            <w:tcW w:w="1312" w:type="dxa"/>
          </w:tcPr>
          <w:p w14:paraId="398923E1" w14:textId="77777777" w:rsidR="009B7E36" w:rsidRDefault="00777530" w:rsidP="002D2454">
            <w:pPr>
              <w:jc w:val="center"/>
            </w:pPr>
            <w:r>
              <w:t>%</w:t>
            </w:r>
          </w:p>
        </w:tc>
      </w:tr>
      <w:tr w:rsidR="009B7E36" w14:paraId="041C164F" w14:textId="77777777" w:rsidTr="008A6467">
        <w:tc>
          <w:tcPr>
            <w:tcW w:w="6067" w:type="dxa"/>
          </w:tcPr>
          <w:p w14:paraId="69C44DB7" w14:textId="77777777" w:rsidR="009B7E36" w:rsidRDefault="00777530" w:rsidP="002D2454">
            <w:pPr>
              <w:jc w:val="center"/>
            </w:pPr>
            <w:r>
              <w:t>Klasa efektywności pochłaniania zanieczyszczeń</w:t>
            </w:r>
          </w:p>
        </w:tc>
        <w:tc>
          <w:tcPr>
            <w:tcW w:w="1843" w:type="dxa"/>
          </w:tcPr>
          <w:p w14:paraId="2AE65D71" w14:textId="6058E382" w:rsidR="009B7E36" w:rsidRPr="002C3FFA" w:rsidRDefault="00D925B1" w:rsidP="002D245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2" w:type="dxa"/>
          </w:tcPr>
          <w:p w14:paraId="629B8A78" w14:textId="77777777" w:rsidR="009B7E36" w:rsidRDefault="009B7E36" w:rsidP="002D2454">
            <w:pPr>
              <w:jc w:val="center"/>
            </w:pPr>
          </w:p>
        </w:tc>
      </w:tr>
      <w:tr w:rsidR="009B7E36" w14:paraId="73F19558" w14:textId="77777777" w:rsidTr="008A6467">
        <w:tc>
          <w:tcPr>
            <w:tcW w:w="6067" w:type="dxa"/>
          </w:tcPr>
          <w:p w14:paraId="449079B7" w14:textId="77777777" w:rsidR="009B7E36" w:rsidRDefault="008A6467" w:rsidP="002D2454">
            <w:pPr>
              <w:jc w:val="center"/>
            </w:pPr>
            <w:r>
              <w:t>Minimalne natężenie przepływu powietrza</w:t>
            </w:r>
          </w:p>
        </w:tc>
        <w:tc>
          <w:tcPr>
            <w:tcW w:w="1843" w:type="dxa"/>
          </w:tcPr>
          <w:p w14:paraId="759A30FA" w14:textId="11FBA55D" w:rsidR="009B7E36" w:rsidRPr="002C3FFA" w:rsidRDefault="00815320" w:rsidP="00FA37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2EC6">
              <w:rPr>
                <w:b/>
              </w:rPr>
              <w:t>92</w:t>
            </w:r>
          </w:p>
        </w:tc>
        <w:tc>
          <w:tcPr>
            <w:tcW w:w="1312" w:type="dxa"/>
          </w:tcPr>
          <w:p w14:paraId="3755DC4F" w14:textId="77777777" w:rsidR="009B7E36" w:rsidRDefault="008A6467" w:rsidP="002D2454">
            <w:pPr>
              <w:jc w:val="center"/>
            </w:pPr>
            <w:r>
              <w:t>m3/h</w:t>
            </w:r>
          </w:p>
        </w:tc>
      </w:tr>
      <w:tr w:rsidR="009B7E36" w14:paraId="250CB1B9" w14:textId="77777777" w:rsidTr="008A6467">
        <w:tc>
          <w:tcPr>
            <w:tcW w:w="6067" w:type="dxa"/>
          </w:tcPr>
          <w:p w14:paraId="15FB3839" w14:textId="77777777" w:rsidR="009B7E36" w:rsidRDefault="008A6467" w:rsidP="002D2454">
            <w:pPr>
              <w:jc w:val="center"/>
            </w:pPr>
            <w:r>
              <w:t>Maksymalne natężenie przepływu powietrza</w:t>
            </w:r>
          </w:p>
        </w:tc>
        <w:tc>
          <w:tcPr>
            <w:tcW w:w="1843" w:type="dxa"/>
          </w:tcPr>
          <w:p w14:paraId="61A8A1DF" w14:textId="6A40D146" w:rsidR="009B7E36" w:rsidRPr="002C3FFA" w:rsidRDefault="00567ED1" w:rsidP="00D925B1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E2EC6">
              <w:rPr>
                <w:b/>
              </w:rPr>
              <w:t>564</w:t>
            </w:r>
          </w:p>
        </w:tc>
        <w:tc>
          <w:tcPr>
            <w:tcW w:w="1312" w:type="dxa"/>
          </w:tcPr>
          <w:p w14:paraId="1D56C693" w14:textId="77777777" w:rsidR="009B7E36" w:rsidRDefault="008A6467" w:rsidP="002D2454">
            <w:pPr>
              <w:jc w:val="center"/>
            </w:pPr>
            <w:r>
              <w:t>m3/h</w:t>
            </w:r>
          </w:p>
        </w:tc>
      </w:tr>
      <w:tr w:rsidR="009B7E36" w14:paraId="2A62DAE1" w14:textId="77777777" w:rsidTr="008A6467">
        <w:tc>
          <w:tcPr>
            <w:tcW w:w="6067" w:type="dxa"/>
          </w:tcPr>
          <w:p w14:paraId="730AC226" w14:textId="77777777" w:rsidR="009B7E36" w:rsidRDefault="008A6467" w:rsidP="002D2454">
            <w:pPr>
              <w:jc w:val="center"/>
            </w:pPr>
            <w:r>
              <w:t>Natężenie przepływu powietrza w trybie intensywnym / turbo</w:t>
            </w:r>
          </w:p>
        </w:tc>
        <w:tc>
          <w:tcPr>
            <w:tcW w:w="1843" w:type="dxa"/>
          </w:tcPr>
          <w:p w14:paraId="7EC711A1" w14:textId="5CE517CE" w:rsidR="009B7E36" w:rsidRPr="002C3FFA" w:rsidRDefault="002E2EC6" w:rsidP="00ED5D40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312" w:type="dxa"/>
          </w:tcPr>
          <w:p w14:paraId="35FC47FF" w14:textId="77777777" w:rsidR="009B7E36" w:rsidRDefault="008A6467" w:rsidP="002D2454">
            <w:pPr>
              <w:jc w:val="center"/>
            </w:pPr>
            <w:r>
              <w:t>m3/h</w:t>
            </w:r>
          </w:p>
        </w:tc>
      </w:tr>
      <w:tr w:rsidR="009B7E36" w14:paraId="6890D858" w14:textId="77777777" w:rsidTr="008A6467">
        <w:tc>
          <w:tcPr>
            <w:tcW w:w="6067" w:type="dxa"/>
          </w:tcPr>
          <w:p w14:paraId="2D73AA07" w14:textId="77777777" w:rsidR="009B7E36" w:rsidRDefault="008A6467" w:rsidP="002D2454">
            <w:pPr>
              <w:jc w:val="center"/>
            </w:pPr>
            <w:r>
              <w:t>Po</w:t>
            </w:r>
            <w:r w:rsidR="00545566">
              <w:t>z</w:t>
            </w:r>
            <w:r>
              <w:t>iom hałasu</w:t>
            </w:r>
            <w:r w:rsidR="00545566">
              <w:t xml:space="preserve"> przy minimalnej wydajności</w:t>
            </w:r>
          </w:p>
        </w:tc>
        <w:tc>
          <w:tcPr>
            <w:tcW w:w="1843" w:type="dxa"/>
          </w:tcPr>
          <w:p w14:paraId="494EA28A" w14:textId="424AF1E5" w:rsidR="009B7E36" w:rsidRPr="002C3FFA" w:rsidRDefault="003343B5" w:rsidP="002E2EC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E2EC6">
              <w:rPr>
                <w:b/>
              </w:rPr>
              <w:t>48</w:t>
            </w:r>
          </w:p>
        </w:tc>
        <w:tc>
          <w:tcPr>
            <w:tcW w:w="1312" w:type="dxa"/>
          </w:tcPr>
          <w:p w14:paraId="68BE535C" w14:textId="77777777" w:rsidR="009B7E36" w:rsidRDefault="00545566" w:rsidP="002D2454">
            <w:pPr>
              <w:jc w:val="center"/>
            </w:pPr>
            <w:r>
              <w:t>dB</w:t>
            </w:r>
          </w:p>
        </w:tc>
      </w:tr>
      <w:tr w:rsidR="009B7E36" w14:paraId="4FE88DC4" w14:textId="77777777" w:rsidTr="008A6467">
        <w:tc>
          <w:tcPr>
            <w:tcW w:w="6067" w:type="dxa"/>
          </w:tcPr>
          <w:p w14:paraId="17C8A5B4" w14:textId="77777777" w:rsidR="009B7E36" w:rsidRDefault="00545566" w:rsidP="002D2454">
            <w:pPr>
              <w:jc w:val="center"/>
            </w:pPr>
            <w:r>
              <w:t>Poziom hałasu przy maksymalnej wydajności</w:t>
            </w:r>
          </w:p>
        </w:tc>
        <w:tc>
          <w:tcPr>
            <w:tcW w:w="1843" w:type="dxa"/>
          </w:tcPr>
          <w:p w14:paraId="078995EE" w14:textId="228B8157" w:rsidR="009B7E36" w:rsidRPr="002C3FFA" w:rsidRDefault="002E2EC6" w:rsidP="002D2454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312" w:type="dxa"/>
          </w:tcPr>
          <w:p w14:paraId="44496D07" w14:textId="77777777" w:rsidR="009B7E36" w:rsidRDefault="00545566" w:rsidP="002D2454">
            <w:pPr>
              <w:jc w:val="center"/>
            </w:pPr>
            <w:r>
              <w:t>dB</w:t>
            </w:r>
          </w:p>
        </w:tc>
      </w:tr>
      <w:tr w:rsidR="008A6467" w14:paraId="2E46428E" w14:textId="77777777" w:rsidTr="008A6467">
        <w:tc>
          <w:tcPr>
            <w:tcW w:w="6067" w:type="dxa"/>
          </w:tcPr>
          <w:p w14:paraId="27938B72" w14:textId="77777777" w:rsidR="008A6467" w:rsidRDefault="00545566" w:rsidP="002D2454">
            <w:pPr>
              <w:jc w:val="center"/>
            </w:pPr>
            <w:r>
              <w:t>Poziom hałasu w trybie intensywnym / turbo</w:t>
            </w:r>
          </w:p>
        </w:tc>
        <w:tc>
          <w:tcPr>
            <w:tcW w:w="1843" w:type="dxa"/>
          </w:tcPr>
          <w:p w14:paraId="625955D3" w14:textId="46B6D77A" w:rsidR="008A6467" w:rsidRPr="002C3FFA" w:rsidRDefault="002E2EC6" w:rsidP="0033715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312" w:type="dxa"/>
          </w:tcPr>
          <w:p w14:paraId="183E6F73" w14:textId="77777777" w:rsidR="008A6467" w:rsidRDefault="00545566" w:rsidP="002D2454">
            <w:pPr>
              <w:jc w:val="center"/>
            </w:pPr>
            <w:r>
              <w:t>dB</w:t>
            </w:r>
          </w:p>
        </w:tc>
      </w:tr>
      <w:tr w:rsidR="008A6467" w14:paraId="477BEA3D" w14:textId="77777777" w:rsidTr="008A6467">
        <w:tc>
          <w:tcPr>
            <w:tcW w:w="6067" w:type="dxa"/>
          </w:tcPr>
          <w:p w14:paraId="587408C4" w14:textId="77777777" w:rsidR="008A6467" w:rsidRDefault="00545566" w:rsidP="002D2454">
            <w:pPr>
              <w:jc w:val="center"/>
            </w:pPr>
            <w:r>
              <w:t>Zużycie energii elektrycznej w trybie wyłączenia</w:t>
            </w:r>
          </w:p>
        </w:tc>
        <w:tc>
          <w:tcPr>
            <w:tcW w:w="1843" w:type="dxa"/>
          </w:tcPr>
          <w:p w14:paraId="76813678" w14:textId="6F754626" w:rsidR="008A6467" w:rsidRPr="002C3FFA" w:rsidRDefault="002E2EC6" w:rsidP="002D24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2" w:type="dxa"/>
          </w:tcPr>
          <w:p w14:paraId="56138FAE" w14:textId="77777777" w:rsidR="008A6467" w:rsidRDefault="00545566" w:rsidP="002D2454">
            <w:pPr>
              <w:jc w:val="center"/>
            </w:pPr>
            <w:r>
              <w:t>W</w:t>
            </w:r>
          </w:p>
        </w:tc>
      </w:tr>
      <w:tr w:rsidR="008A6467" w14:paraId="1930BE5E" w14:textId="77777777" w:rsidTr="008A6467">
        <w:tc>
          <w:tcPr>
            <w:tcW w:w="6067" w:type="dxa"/>
          </w:tcPr>
          <w:p w14:paraId="77D612CE" w14:textId="77777777" w:rsidR="008A6467" w:rsidRDefault="00545566" w:rsidP="002D2454">
            <w:pPr>
              <w:jc w:val="center"/>
            </w:pPr>
            <w:r>
              <w:t>Zużycie energii elektrycznej w trybie czuwania</w:t>
            </w:r>
          </w:p>
        </w:tc>
        <w:tc>
          <w:tcPr>
            <w:tcW w:w="1843" w:type="dxa"/>
          </w:tcPr>
          <w:p w14:paraId="6A9C5135" w14:textId="1997EFF4" w:rsidR="008A6467" w:rsidRPr="002C3FFA" w:rsidRDefault="002E2EC6" w:rsidP="0033715A">
            <w:pPr>
              <w:jc w:val="center"/>
              <w:rPr>
                <w:b/>
              </w:rPr>
            </w:pPr>
            <w:r>
              <w:rPr>
                <w:b/>
              </w:rPr>
              <w:t>0,46</w:t>
            </w:r>
          </w:p>
        </w:tc>
        <w:tc>
          <w:tcPr>
            <w:tcW w:w="1312" w:type="dxa"/>
          </w:tcPr>
          <w:p w14:paraId="09E45F82" w14:textId="77777777" w:rsidR="008A6467" w:rsidRDefault="00545566" w:rsidP="002D2454">
            <w:pPr>
              <w:jc w:val="center"/>
            </w:pPr>
            <w:r>
              <w:t>W</w:t>
            </w:r>
          </w:p>
        </w:tc>
      </w:tr>
    </w:tbl>
    <w:p w14:paraId="7E03E234" w14:textId="77777777" w:rsidR="009B7E36" w:rsidRDefault="009B7E36" w:rsidP="002D2454">
      <w:pPr>
        <w:jc w:val="center"/>
      </w:pPr>
    </w:p>
    <w:sectPr w:rsidR="009B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36"/>
    <w:rsid w:val="00272049"/>
    <w:rsid w:val="002C3FFA"/>
    <w:rsid w:val="002D2454"/>
    <w:rsid w:val="002E2EC6"/>
    <w:rsid w:val="00306DF9"/>
    <w:rsid w:val="00316673"/>
    <w:rsid w:val="003343B5"/>
    <w:rsid w:val="0033715A"/>
    <w:rsid w:val="003524FC"/>
    <w:rsid w:val="00545566"/>
    <w:rsid w:val="00567ED1"/>
    <w:rsid w:val="00777530"/>
    <w:rsid w:val="00815320"/>
    <w:rsid w:val="008917CC"/>
    <w:rsid w:val="008A6467"/>
    <w:rsid w:val="009B0090"/>
    <w:rsid w:val="009B7E36"/>
    <w:rsid w:val="00C03712"/>
    <w:rsid w:val="00D925B1"/>
    <w:rsid w:val="00DC42E3"/>
    <w:rsid w:val="00E3469B"/>
    <w:rsid w:val="00E4705F"/>
    <w:rsid w:val="00ED5D40"/>
    <w:rsid w:val="00FA377B"/>
    <w:rsid w:val="00FC6BC2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8790"/>
  <w15:docId w15:val="{A827780F-C950-44C7-AF9F-CB7F63B5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4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12059.BB2EF5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42F4-7A8B-4EA4-945D-BE45843C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Hubert Seenergy</cp:lastModifiedBy>
  <cp:revision>6</cp:revision>
  <cp:lastPrinted>2017-03-31T05:45:00Z</cp:lastPrinted>
  <dcterms:created xsi:type="dcterms:W3CDTF">2019-08-21T08:40:00Z</dcterms:created>
  <dcterms:modified xsi:type="dcterms:W3CDTF">2019-08-21T08:50:00Z</dcterms:modified>
</cp:coreProperties>
</file>